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3E85" w:rsidRPr="00C23E85" w:rsidRDefault="00C23E85" w:rsidP="00C23E85">
      <w:pPr>
        <w:jc w:val="both"/>
        <w:rPr>
          <w:rFonts w:ascii="Times New Roman" w:hAnsi="Times New Roman" w:cs="Times New Roman"/>
          <w:b/>
          <w:sz w:val="28"/>
          <w:szCs w:val="28"/>
        </w:rPr>
      </w:pPr>
      <w:r w:rsidRPr="00C23E85">
        <w:rPr>
          <w:rFonts w:ascii="Times New Roman" w:hAnsi="Times New Roman" w:cs="Times New Roman"/>
          <w:b/>
          <w:sz w:val="28"/>
          <w:szCs w:val="28"/>
        </w:rPr>
        <w:t>Выборг</w:t>
      </w:r>
    </w:p>
    <w:p w:rsidR="00C23E85" w:rsidRPr="00C23E85" w:rsidRDefault="00C23E85" w:rsidP="00C23E85">
      <w:pPr>
        <w:jc w:val="both"/>
        <w:rPr>
          <w:rFonts w:ascii="Times New Roman" w:hAnsi="Times New Roman" w:cs="Times New Roman"/>
          <w:sz w:val="28"/>
          <w:szCs w:val="28"/>
        </w:rPr>
      </w:pPr>
      <w:r w:rsidRPr="00C23E85">
        <w:rPr>
          <w:rFonts w:ascii="Times New Roman" w:hAnsi="Times New Roman" w:cs="Times New Roman"/>
          <w:sz w:val="28"/>
          <w:szCs w:val="28"/>
        </w:rPr>
        <w:t>Если вы любите старинные города, вам обязательно понравится Выборг. Этот небольшой город основан в конце 13 века шведами и в разное время принадлежал России, Швеции и Финляндии. В Выборге сохранилось множество средневековых построек. Смешение архитектурных стилей и разных культур создает неповторимый облик города. Его наряду с Калининградом называют «самым европейским городом России».</w:t>
      </w:r>
    </w:p>
    <w:p w:rsidR="00C23E85" w:rsidRPr="00C23E85" w:rsidRDefault="00C23E85" w:rsidP="00C23E85">
      <w:pPr>
        <w:jc w:val="both"/>
        <w:rPr>
          <w:rFonts w:ascii="Times New Roman" w:hAnsi="Times New Roman" w:cs="Times New Roman"/>
          <w:sz w:val="28"/>
          <w:szCs w:val="28"/>
        </w:rPr>
      </w:pPr>
      <w:r w:rsidRPr="00C23E85">
        <w:rPr>
          <w:rFonts w:ascii="Times New Roman" w:hAnsi="Times New Roman" w:cs="Times New Roman"/>
          <w:sz w:val="28"/>
          <w:szCs w:val="28"/>
        </w:rPr>
        <w:t>Достопримечательностей в Выборге не так уж и мало, несмотря на то, что город небольшой.  Конечно же, визитная карточка города – Выборгский замок, с которого началась история.</w:t>
      </w:r>
    </w:p>
    <w:p w:rsidR="00C23E85" w:rsidRPr="00C23E85" w:rsidRDefault="00C23E85" w:rsidP="00C23E85">
      <w:pPr>
        <w:jc w:val="both"/>
        <w:rPr>
          <w:rFonts w:ascii="Times New Roman" w:hAnsi="Times New Roman" w:cs="Times New Roman"/>
          <w:b/>
          <w:sz w:val="28"/>
          <w:szCs w:val="28"/>
        </w:rPr>
      </w:pPr>
      <w:r w:rsidRPr="00C23E85">
        <w:rPr>
          <w:rFonts w:ascii="Times New Roman" w:hAnsi="Times New Roman" w:cs="Times New Roman"/>
          <w:b/>
          <w:sz w:val="28"/>
          <w:szCs w:val="28"/>
        </w:rPr>
        <w:t>Выборгский замок</w:t>
      </w:r>
    </w:p>
    <w:p w:rsidR="00C23E85" w:rsidRPr="00C23E85" w:rsidRDefault="00C23E85" w:rsidP="00C23E85">
      <w:pPr>
        <w:jc w:val="both"/>
        <w:rPr>
          <w:rFonts w:ascii="Times New Roman" w:hAnsi="Times New Roman" w:cs="Times New Roman"/>
          <w:sz w:val="28"/>
          <w:szCs w:val="28"/>
        </w:rPr>
      </w:pPr>
      <w:r w:rsidRPr="00C23E85">
        <w:rPr>
          <w:rFonts w:ascii="Times New Roman" w:hAnsi="Times New Roman" w:cs="Times New Roman"/>
          <w:sz w:val="28"/>
          <w:szCs w:val="28"/>
        </w:rPr>
        <w:t xml:space="preserve">Он был построен в 13 веке шведами как резиденция наместника шведского короля. Сегодня на территории замка работает музей. Открыты 6 постоянных экспозиций, которые посвящены истории Выборга и самого замка. Привозят сюда и временные выставки из других музеев. Каждый июль на территории замка проходит рыцарский турнир, который проводят исторические </w:t>
      </w:r>
      <w:proofErr w:type="spellStart"/>
      <w:r w:rsidRPr="00C23E85">
        <w:rPr>
          <w:rFonts w:ascii="Times New Roman" w:hAnsi="Times New Roman" w:cs="Times New Roman"/>
          <w:sz w:val="28"/>
          <w:szCs w:val="28"/>
        </w:rPr>
        <w:t>реконструкторы</w:t>
      </w:r>
      <w:proofErr w:type="spellEnd"/>
      <w:r w:rsidRPr="00C23E85">
        <w:rPr>
          <w:rFonts w:ascii="Times New Roman" w:hAnsi="Times New Roman" w:cs="Times New Roman"/>
          <w:sz w:val="28"/>
          <w:szCs w:val="28"/>
        </w:rPr>
        <w:t xml:space="preserve">. </w:t>
      </w:r>
    </w:p>
    <w:p w:rsidR="00C23E85" w:rsidRPr="00C23E85" w:rsidRDefault="00C23E85" w:rsidP="00C23E85">
      <w:pPr>
        <w:jc w:val="both"/>
        <w:rPr>
          <w:rFonts w:ascii="Times New Roman" w:hAnsi="Times New Roman" w:cs="Times New Roman"/>
          <w:b/>
          <w:sz w:val="28"/>
          <w:szCs w:val="28"/>
        </w:rPr>
      </w:pPr>
      <w:r w:rsidRPr="00C23E85">
        <w:rPr>
          <w:rFonts w:ascii="Times New Roman" w:hAnsi="Times New Roman" w:cs="Times New Roman"/>
          <w:b/>
          <w:sz w:val="28"/>
          <w:szCs w:val="28"/>
        </w:rPr>
        <w:t xml:space="preserve">Часовая башня </w:t>
      </w:r>
    </w:p>
    <w:p w:rsidR="00C23E85" w:rsidRPr="00C23E85" w:rsidRDefault="00F83347" w:rsidP="00C23E85">
      <w:pPr>
        <w:jc w:val="both"/>
        <w:rPr>
          <w:rFonts w:ascii="Times New Roman" w:hAnsi="Times New Roman" w:cs="Times New Roman"/>
          <w:sz w:val="28"/>
          <w:szCs w:val="28"/>
        </w:rPr>
      </w:pPr>
      <w:r>
        <w:rPr>
          <w:rFonts w:ascii="Times New Roman" w:hAnsi="Times New Roman" w:cs="Times New Roman"/>
          <w:sz w:val="28"/>
          <w:szCs w:val="28"/>
        </w:rPr>
        <w:t xml:space="preserve">Часовая башня </w:t>
      </w:r>
      <w:r w:rsidRPr="00C23E85">
        <w:rPr>
          <w:rFonts w:ascii="Times New Roman" w:hAnsi="Times New Roman" w:cs="Times New Roman"/>
          <w:sz w:val="28"/>
          <w:szCs w:val="28"/>
        </w:rPr>
        <w:t>—</w:t>
      </w:r>
      <w:r w:rsidR="00C23E85" w:rsidRPr="00C23E85">
        <w:rPr>
          <w:rFonts w:ascii="Times New Roman" w:hAnsi="Times New Roman" w:cs="Times New Roman"/>
          <w:sz w:val="28"/>
          <w:szCs w:val="28"/>
        </w:rPr>
        <w:t xml:space="preserve"> это одна из самых красивых достопримечательностей Выборга, к тому же она имеет интересную историю. В 1494–1498 годах на этом месте был построен католический храм Святых Девы Марии и Олафа, к которому была пристроена колокольня. Спустя столетие на звоннице поя</w:t>
      </w:r>
      <w:r>
        <w:rPr>
          <w:rFonts w:ascii="Times New Roman" w:hAnsi="Times New Roman" w:cs="Times New Roman"/>
          <w:sz w:val="28"/>
          <w:szCs w:val="28"/>
        </w:rPr>
        <w:t>вились часы и с этого времени её</w:t>
      </w:r>
      <w:r w:rsidR="00C23E85" w:rsidRPr="00C23E85">
        <w:rPr>
          <w:rFonts w:ascii="Times New Roman" w:hAnsi="Times New Roman" w:cs="Times New Roman"/>
          <w:sz w:val="28"/>
          <w:szCs w:val="28"/>
        </w:rPr>
        <w:t xml:space="preserve"> стали называть Часовой башней.</w:t>
      </w:r>
    </w:p>
    <w:p w:rsidR="00C23E85" w:rsidRPr="00C23E85" w:rsidRDefault="00C23E85" w:rsidP="00C23E85">
      <w:pPr>
        <w:jc w:val="both"/>
        <w:rPr>
          <w:rFonts w:ascii="Times New Roman" w:hAnsi="Times New Roman" w:cs="Times New Roman"/>
          <w:sz w:val="28"/>
          <w:szCs w:val="28"/>
        </w:rPr>
      </w:pPr>
      <w:r w:rsidRPr="00C23E85">
        <w:rPr>
          <w:rFonts w:ascii="Times New Roman" w:hAnsi="Times New Roman" w:cs="Times New Roman"/>
          <w:sz w:val="28"/>
          <w:szCs w:val="28"/>
        </w:rPr>
        <w:t>На верхнем ярусе башни устроена смотровая площадка, с которой открывается великолепный вид на залив и башню Олафа, руины разрушенного храма и Старый город. Вид с колокольни не менее интересен, чем с башни Олафа.</w:t>
      </w:r>
    </w:p>
    <w:p w:rsidR="00C23E85" w:rsidRPr="00C23E85" w:rsidRDefault="00C23E85" w:rsidP="00C23E85">
      <w:pPr>
        <w:jc w:val="both"/>
        <w:rPr>
          <w:rFonts w:ascii="Times New Roman" w:hAnsi="Times New Roman" w:cs="Times New Roman"/>
          <w:b/>
          <w:sz w:val="28"/>
          <w:szCs w:val="28"/>
        </w:rPr>
      </w:pPr>
      <w:r w:rsidRPr="00C23E85">
        <w:rPr>
          <w:rFonts w:ascii="Times New Roman" w:hAnsi="Times New Roman" w:cs="Times New Roman"/>
          <w:b/>
          <w:sz w:val="28"/>
          <w:szCs w:val="28"/>
        </w:rPr>
        <w:t>Круглая башня</w:t>
      </w:r>
    </w:p>
    <w:p w:rsidR="00C23E85" w:rsidRPr="00C23E85" w:rsidRDefault="00C23E85" w:rsidP="00C23E85">
      <w:pPr>
        <w:jc w:val="both"/>
        <w:rPr>
          <w:rFonts w:ascii="Times New Roman" w:hAnsi="Times New Roman" w:cs="Times New Roman"/>
          <w:sz w:val="28"/>
          <w:szCs w:val="28"/>
        </w:rPr>
      </w:pPr>
      <w:r w:rsidRPr="00C23E85">
        <w:rPr>
          <w:rFonts w:ascii="Times New Roman" w:hAnsi="Times New Roman" w:cs="Times New Roman"/>
          <w:sz w:val="28"/>
          <w:szCs w:val="28"/>
        </w:rPr>
        <w:t>На Рыночной площади расположено одно из сохранившихся фортификационных сооружений Выборга — необычная Круглая башня.  Это одна из двух сохранившихся башен крепостной стены, созданная для усиления защиты города от нападения русского войска. Круглая башня, как и башня Ола</w:t>
      </w:r>
      <w:r w:rsidR="00F83347">
        <w:rPr>
          <w:rFonts w:ascii="Times New Roman" w:hAnsi="Times New Roman" w:cs="Times New Roman"/>
          <w:sz w:val="28"/>
          <w:szCs w:val="28"/>
        </w:rPr>
        <w:t>фа, является символом города, её</w:t>
      </w:r>
      <w:r w:rsidRPr="00C23E85">
        <w:rPr>
          <w:rFonts w:ascii="Times New Roman" w:hAnsi="Times New Roman" w:cs="Times New Roman"/>
          <w:sz w:val="28"/>
          <w:szCs w:val="28"/>
        </w:rPr>
        <w:t xml:space="preserve"> создание относится к середине </w:t>
      </w:r>
      <w:r w:rsidRPr="00C23E85">
        <w:rPr>
          <w:rFonts w:ascii="Times New Roman" w:hAnsi="Times New Roman" w:cs="Times New Roman"/>
          <w:sz w:val="28"/>
          <w:szCs w:val="28"/>
        </w:rPr>
        <w:lastRenderedPageBreak/>
        <w:t>XVI века. Хотя башня и называется Круглой, в сечении она имеет ф</w:t>
      </w:r>
      <w:r w:rsidR="00F83347">
        <w:rPr>
          <w:rFonts w:ascii="Times New Roman" w:hAnsi="Times New Roman" w:cs="Times New Roman"/>
          <w:sz w:val="28"/>
          <w:szCs w:val="28"/>
        </w:rPr>
        <w:t>орму овала, а в простонародье её</w:t>
      </w:r>
      <w:r w:rsidRPr="00C23E85">
        <w:rPr>
          <w:rFonts w:ascii="Times New Roman" w:hAnsi="Times New Roman" w:cs="Times New Roman"/>
          <w:sz w:val="28"/>
          <w:szCs w:val="28"/>
        </w:rPr>
        <w:t xml:space="preserve"> часто называли Толстой Екатериной.</w:t>
      </w:r>
    </w:p>
    <w:p w:rsidR="00C23E85" w:rsidRPr="00C23E85" w:rsidRDefault="00C23E85" w:rsidP="00C23E85">
      <w:pPr>
        <w:jc w:val="both"/>
        <w:rPr>
          <w:rFonts w:ascii="Times New Roman" w:hAnsi="Times New Roman" w:cs="Times New Roman"/>
          <w:sz w:val="28"/>
          <w:szCs w:val="28"/>
        </w:rPr>
      </w:pPr>
      <w:r w:rsidRPr="00C23E85">
        <w:rPr>
          <w:rFonts w:ascii="Times New Roman" w:hAnsi="Times New Roman" w:cs="Times New Roman"/>
          <w:sz w:val="28"/>
          <w:szCs w:val="28"/>
        </w:rPr>
        <w:t>Круглая башня имеет диаметр 21 метр, ширину стен от 3 до 4 метров. Пере</w:t>
      </w:r>
      <w:r w:rsidR="00F83347">
        <w:rPr>
          <w:rFonts w:ascii="Times New Roman" w:hAnsi="Times New Roman" w:cs="Times New Roman"/>
          <w:sz w:val="28"/>
          <w:szCs w:val="28"/>
        </w:rPr>
        <w:t>д башней был вырыт ров, а на трёх её</w:t>
      </w:r>
      <w:r w:rsidRPr="00C23E85">
        <w:rPr>
          <w:rFonts w:ascii="Times New Roman" w:hAnsi="Times New Roman" w:cs="Times New Roman"/>
          <w:sz w:val="28"/>
          <w:szCs w:val="28"/>
        </w:rPr>
        <w:t xml:space="preserve"> ярусах находились пушки, которые могли вести круговую оборону. В 1562–1563 годах башня успешно прошла испытания, когда дружины русских воинов ос</w:t>
      </w:r>
      <w:r w:rsidR="00F83347">
        <w:rPr>
          <w:rFonts w:ascii="Times New Roman" w:hAnsi="Times New Roman" w:cs="Times New Roman"/>
          <w:sz w:val="28"/>
          <w:szCs w:val="28"/>
        </w:rPr>
        <w:t>аждали крепость, но не смогли её</w:t>
      </w:r>
      <w:r w:rsidRPr="00C23E85">
        <w:rPr>
          <w:rFonts w:ascii="Times New Roman" w:hAnsi="Times New Roman" w:cs="Times New Roman"/>
          <w:sz w:val="28"/>
          <w:szCs w:val="28"/>
        </w:rPr>
        <w:t xml:space="preserve"> взять.</w:t>
      </w:r>
    </w:p>
    <w:p w:rsidR="00C23E85" w:rsidRPr="00C23E85" w:rsidRDefault="00C23E85" w:rsidP="00C23E85">
      <w:pPr>
        <w:jc w:val="both"/>
        <w:rPr>
          <w:rFonts w:ascii="Times New Roman" w:hAnsi="Times New Roman" w:cs="Times New Roman"/>
          <w:b/>
          <w:sz w:val="28"/>
          <w:szCs w:val="28"/>
        </w:rPr>
      </w:pPr>
      <w:r w:rsidRPr="00C23E85">
        <w:rPr>
          <w:rFonts w:ascii="Times New Roman" w:hAnsi="Times New Roman" w:cs="Times New Roman"/>
          <w:b/>
          <w:sz w:val="28"/>
          <w:szCs w:val="28"/>
        </w:rPr>
        <w:t xml:space="preserve">Здание старой Ратуши и памятник </w:t>
      </w:r>
      <w:proofErr w:type="spellStart"/>
      <w:r w:rsidRPr="00C23E85">
        <w:rPr>
          <w:rFonts w:ascii="Times New Roman" w:hAnsi="Times New Roman" w:cs="Times New Roman"/>
          <w:b/>
          <w:sz w:val="28"/>
          <w:szCs w:val="28"/>
        </w:rPr>
        <w:t>Торгильсу</w:t>
      </w:r>
      <w:proofErr w:type="spellEnd"/>
      <w:r w:rsidRPr="00C23E85">
        <w:rPr>
          <w:rFonts w:ascii="Times New Roman" w:hAnsi="Times New Roman" w:cs="Times New Roman"/>
          <w:b/>
          <w:sz w:val="28"/>
          <w:szCs w:val="28"/>
        </w:rPr>
        <w:t xml:space="preserve"> </w:t>
      </w:r>
      <w:proofErr w:type="spellStart"/>
      <w:r w:rsidRPr="00C23E85">
        <w:rPr>
          <w:rFonts w:ascii="Times New Roman" w:hAnsi="Times New Roman" w:cs="Times New Roman"/>
          <w:b/>
          <w:sz w:val="28"/>
          <w:szCs w:val="28"/>
        </w:rPr>
        <w:t>Кнутссону</w:t>
      </w:r>
      <w:proofErr w:type="spellEnd"/>
      <w:r w:rsidRPr="00C23E85">
        <w:rPr>
          <w:rFonts w:ascii="Times New Roman" w:hAnsi="Times New Roman" w:cs="Times New Roman"/>
          <w:b/>
          <w:sz w:val="28"/>
          <w:szCs w:val="28"/>
        </w:rPr>
        <w:t xml:space="preserve"> </w:t>
      </w:r>
    </w:p>
    <w:p w:rsidR="00C23E85" w:rsidRPr="00C23E85" w:rsidRDefault="00C23E85" w:rsidP="00C23E85">
      <w:pPr>
        <w:jc w:val="both"/>
        <w:rPr>
          <w:rFonts w:ascii="Times New Roman" w:hAnsi="Times New Roman" w:cs="Times New Roman"/>
          <w:sz w:val="28"/>
          <w:szCs w:val="28"/>
        </w:rPr>
      </w:pPr>
      <w:r w:rsidRPr="00C23E85">
        <w:rPr>
          <w:rFonts w:ascii="Times New Roman" w:hAnsi="Times New Roman" w:cs="Times New Roman"/>
          <w:sz w:val="28"/>
          <w:szCs w:val="28"/>
        </w:rPr>
        <w:t>В 1643 году на Крепостной улице было возведено двухэтажное здание Ратуши, давшее название самой площади. Строение сильно пострадало во время Северной войны при взятии Выборга войском Петра Первого, а также при пожаре в 1738 году.</w:t>
      </w:r>
    </w:p>
    <w:p w:rsidR="00C23E85" w:rsidRPr="00C23E85" w:rsidRDefault="00C23E85" w:rsidP="00C23E85">
      <w:pPr>
        <w:jc w:val="both"/>
        <w:rPr>
          <w:rFonts w:ascii="Times New Roman" w:hAnsi="Times New Roman" w:cs="Times New Roman"/>
          <w:sz w:val="28"/>
          <w:szCs w:val="28"/>
        </w:rPr>
      </w:pPr>
      <w:r w:rsidRPr="00C23E85">
        <w:rPr>
          <w:rFonts w:ascii="Times New Roman" w:hAnsi="Times New Roman" w:cs="Times New Roman"/>
          <w:sz w:val="28"/>
          <w:szCs w:val="28"/>
        </w:rPr>
        <w:t>Памят</w:t>
      </w:r>
      <w:r w:rsidR="00F83347">
        <w:rPr>
          <w:rFonts w:ascii="Times New Roman" w:hAnsi="Times New Roman" w:cs="Times New Roman"/>
          <w:sz w:val="28"/>
          <w:szCs w:val="28"/>
        </w:rPr>
        <w:t xml:space="preserve">ник </w:t>
      </w:r>
      <w:proofErr w:type="spellStart"/>
      <w:r w:rsidR="00F83347">
        <w:rPr>
          <w:rFonts w:ascii="Times New Roman" w:hAnsi="Times New Roman" w:cs="Times New Roman"/>
          <w:sz w:val="28"/>
          <w:szCs w:val="28"/>
        </w:rPr>
        <w:t>Торгильсу</w:t>
      </w:r>
      <w:proofErr w:type="spellEnd"/>
      <w:r w:rsidR="00F83347">
        <w:rPr>
          <w:rFonts w:ascii="Times New Roman" w:hAnsi="Times New Roman" w:cs="Times New Roman"/>
          <w:sz w:val="28"/>
          <w:szCs w:val="28"/>
        </w:rPr>
        <w:t xml:space="preserve"> </w:t>
      </w:r>
      <w:proofErr w:type="spellStart"/>
      <w:r w:rsidR="00F83347">
        <w:rPr>
          <w:rFonts w:ascii="Times New Roman" w:hAnsi="Times New Roman" w:cs="Times New Roman"/>
          <w:sz w:val="28"/>
          <w:szCs w:val="28"/>
        </w:rPr>
        <w:t>Кнутссону</w:t>
      </w:r>
      <w:proofErr w:type="spellEnd"/>
      <w:r w:rsidR="00F83347">
        <w:rPr>
          <w:rFonts w:ascii="Times New Roman" w:hAnsi="Times New Roman" w:cs="Times New Roman"/>
          <w:sz w:val="28"/>
          <w:szCs w:val="28"/>
        </w:rPr>
        <w:t>, посвящё</w:t>
      </w:r>
      <w:r w:rsidRPr="00C23E85">
        <w:rPr>
          <w:rFonts w:ascii="Times New Roman" w:hAnsi="Times New Roman" w:cs="Times New Roman"/>
          <w:sz w:val="28"/>
          <w:szCs w:val="28"/>
        </w:rPr>
        <w:t>нный основателю Выборгского замка и Выборга стал первым памятником в городе. Он был установлен в 1908 году и простоял 40 лет. После войны скульптуру сняли и хотели переплавить. Пролежавшая 45 лет в подвале и чудом уцелевшая статуя была отреставрирована и в 1993 году, в год празднования 700</w:t>
      </w:r>
      <w:r w:rsidR="00F83347">
        <w:rPr>
          <w:rFonts w:ascii="Times New Roman" w:hAnsi="Times New Roman" w:cs="Times New Roman"/>
          <w:sz w:val="28"/>
          <w:szCs w:val="28"/>
        </w:rPr>
        <w:t>-летия города, вернулась на своё</w:t>
      </w:r>
      <w:r w:rsidRPr="00C23E85">
        <w:rPr>
          <w:rFonts w:ascii="Times New Roman" w:hAnsi="Times New Roman" w:cs="Times New Roman"/>
          <w:sz w:val="28"/>
          <w:szCs w:val="28"/>
        </w:rPr>
        <w:t xml:space="preserve"> прежнее место.</w:t>
      </w:r>
    </w:p>
    <w:p w:rsidR="00C23E85" w:rsidRPr="00C23E85" w:rsidRDefault="00C23E85" w:rsidP="00C23E85">
      <w:pPr>
        <w:jc w:val="both"/>
        <w:rPr>
          <w:rFonts w:ascii="Times New Roman" w:hAnsi="Times New Roman" w:cs="Times New Roman"/>
          <w:sz w:val="28"/>
          <w:szCs w:val="28"/>
        </w:rPr>
      </w:pPr>
      <w:r w:rsidRPr="00C23E85">
        <w:rPr>
          <w:rFonts w:ascii="Times New Roman" w:hAnsi="Times New Roman" w:cs="Times New Roman"/>
          <w:sz w:val="28"/>
          <w:szCs w:val="28"/>
        </w:rPr>
        <w:t xml:space="preserve">Статуя </w:t>
      </w:r>
      <w:proofErr w:type="spellStart"/>
      <w:r w:rsidRPr="00C23E85">
        <w:rPr>
          <w:rFonts w:ascii="Times New Roman" w:hAnsi="Times New Roman" w:cs="Times New Roman"/>
          <w:sz w:val="28"/>
          <w:szCs w:val="28"/>
        </w:rPr>
        <w:t>Торгильса</w:t>
      </w:r>
      <w:proofErr w:type="spellEnd"/>
      <w:r w:rsidRPr="00C23E85">
        <w:rPr>
          <w:rFonts w:ascii="Times New Roman" w:hAnsi="Times New Roman" w:cs="Times New Roman"/>
          <w:sz w:val="28"/>
          <w:szCs w:val="28"/>
        </w:rPr>
        <w:t xml:space="preserve"> </w:t>
      </w:r>
      <w:proofErr w:type="spellStart"/>
      <w:r w:rsidRPr="00C23E85">
        <w:rPr>
          <w:rFonts w:ascii="Times New Roman" w:hAnsi="Times New Roman" w:cs="Times New Roman"/>
          <w:sz w:val="28"/>
          <w:szCs w:val="28"/>
        </w:rPr>
        <w:t>Кнутссона</w:t>
      </w:r>
      <w:proofErr w:type="spellEnd"/>
      <w:r w:rsidRPr="00C23E85">
        <w:rPr>
          <w:rFonts w:ascii="Times New Roman" w:hAnsi="Times New Roman" w:cs="Times New Roman"/>
          <w:sz w:val="28"/>
          <w:szCs w:val="28"/>
        </w:rPr>
        <w:t xml:space="preserve"> установлена на высоком гранитном постаменте, лицом к замку. В одной руке маршал держит меч, в другой — щит с геральдическим львом, символом силы, мужества и великодушия.</w:t>
      </w:r>
    </w:p>
    <w:p w:rsidR="00C23E85" w:rsidRPr="00C23E85" w:rsidRDefault="00C23E85" w:rsidP="00C23E85">
      <w:pPr>
        <w:jc w:val="both"/>
        <w:rPr>
          <w:rFonts w:ascii="Times New Roman" w:hAnsi="Times New Roman" w:cs="Times New Roman"/>
          <w:b/>
          <w:sz w:val="28"/>
          <w:szCs w:val="28"/>
        </w:rPr>
      </w:pPr>
      <w:r w:rsidRPr="00C23E85">
        <w:rPr>
          <w:rFonts w:ascii="Times New Roman" w:hAnsi="Times New Roman" w:cs="Times New Roman"/>
          <w:b/>
          <w:sz w:val="28"/>
          <w:szCs w:val="28"/>
        </w:rPr>
        <w:t xml:space="preserve">Дом купца </w:t>
      </w:r>
      <w:proofErr w:type="spellStart"/>
      <w:r w:rsidRPr="00C23E85">
        <w:rPr>
          <w:rFonts w:ascii="Times New Roman" w:hAnsi="Times New Roman" w:cs="Times New Roman"/>
          <w:b/>
          <w:sz w:val="28"/>
          <w:szCs w:val="28"/>
        </w:rPr>
        <w:t>Векрута</w:t>
      </w:r>
      <w:proofErr w:type="spellEnd"/>
    </w:p>
    <w:p w:rsidR="00C23E85" w:rsidRPr="00C23E85" w:rsidRDefault="00C23E85" w:rsidP="00C23E85">
      <w:pPr>
        <w:jc w:val="both"/>
        <w:rPr>
          <w:rFonts w:ascii="Times New Roman" w:hAnsi="Times New Roman" w:cs="Times New Roman"/>
          <w:sz w:val="28"/>
          <w:szCs w:val="28"/>
        </w:rPr>
      </w:pPr>
      <w:r w:rsidRPr="00C23E85">
        <w:rPr>
          <w:rFonts w:ascii="Times New Roman" w:hAnsi="Times New Roman" w:cs="Times New Roman"/>
          <w:sz w:val="28"/>
          <w:szCs w:val="28"/>
        </w:rPr>
        <w:t xml:space="preserve">Дом купца </w:t>
      </w:r>
      <w:proofErr w:type="spellStart"/>
      <w:r w:rsidRPr="00C23E85">
        <w:rPr>
          <w:rFonts w:ascii="Times New Roman" w:hAnsi="Times New Roman" w:cs="Times New Roman"/>
          <w:sz w:val="28"/>
          <w:szCs w:val="28"/>
        </w:rPr>
        <w:t>Векрута</w:t>
      </w:r>
      <w:proofErr w:type="spellEnd"/>
      <w:r w:rsidRPr="00C23E85">
        <w:rPr>
          <w:rFonts w:ascii="Times New Roman" w:hAnsi="Times New Roman" w:cs="Times New Roman"/>
          <w:sz w:val="28"/>
          <w:szCs w:val="28"/>
        </w:rPr>
        <w:t xml:space="preserve">, построенный в 1650-е годы, расположен слева от здания бывшего Историко-этнографического музея. Первоначально строение было двухэтажным и принадлежало купцу Антону </w:t>
      </w:r>
      <w:proofErr w:type="spellStart"/>
      <w:r w:rsidRPr="00C23E85">
        <w:rPr>
          <w:rFonts w:ascii="Times New Roman" w:hAnsi="Times New Roman" w:cs="Times New Roman"/>
          <w:sz w:val="28"/>
          <w:szCs w:val="28"/>
        </w:rPr>
        <w:t>Борхардту</w:t>
      </w:r>
      <w:proofErr w:type="spellEnd"/>
      <w:r w:rsidRPr="00C23E85">
        <w:rPr>
          <w:rFonts w:ascii="Times New Roman" w:hAnsi="Times New Roman" w:cs="Times New Roman"/>
          <w:sz w:val="28"/>
          <w:szCs w:val="28"/>
        </w:rPr>
        <w:t>. В то время это здание считалось самым красивым в Выборге. Позже строение перешло ку</w:t>
      </w:r>
      <w:r w:rsidR="00F83347">
        <w:rPr>
          <w:rFonts w:ascii="Times New Roman" w:hAnsi="Times New Roman" w:cs="Times New Roman"/>
          <w:sz w:val="28"/>
          <w:szCs w:val="28"/>
        </w:rPr>
        <w:t xml:space="preserve">пцу </w:t>
      </w:r>
      <w:proofErr w:type="spellStart"/>
      <w:r w:rsidR="00F83347">
        <w:rPr>
          <w:rFonts w:ascii="Times New Roman" w:hAnsi="Times New Roman" w:cs="Times New Roman"/>
          <w:sz w:val="28"/>
          <w:szCs w:val="28"/>
        </w:rPr>
        <w:t>Юхану</w:t>
      </w:r>
      <w:proofErr w:type="spellEnd"/>
      <w:r w:rsidR="00F83347">
        <w:rPr>
          <w:rFonts w:ascii="Times New Roman" w:hAnsi="Times New Roman" w:cs="Times New Roman"/>
          <w:sz w:val="28"/>
          <w:szCs w:val="28"/>
        </w:rPr>
        <w:t xml:space="preserve"> </w:t>
      </w:r>
      <w:proofErr w:type="spellStart"/>
      <w:r w:rsidR="00F83347">
        <w:rPr>
          <w:rFonts w:ascii="Times New Roman" w:hAnsi="Times New Roman" w:cs="Times New Roman"/>
          <w:sz w:val="28"/>
          <w:szCs w:val="28"/>
        </w:rPr>
        <w:t>Векруту</w:t>
      </w:r>
      <w:proofErr w:type="spellEnd"/>
      <w:r w:rsidR="00F83347">
        <w:rPr>
          <w:rFonts w:ascii="Times New Roman" w:hAnsi="Times New Roman" w:cs="Times New Roman"/>
          <w:sz w:val="28"/>
          <w:szCs w:val="28"/>
        </w:rPr>
        <w:t>, именно при нё</w:t>
      </w:r>
      <w:bookmarkStart w:id="0" w:name="_GoBack"/>
      <w:bookmarkEnd w:id="0"/>
      <w:r w:rsidRPr="00C23E85">
        <w:rPr>
          <w:rFonts w:ascii="Times New Roman" w:hAnsi="Times New Roman" w:cs="Times New Roman"/>
          <w:sz w:val="28"/>
          <w:szCs w:val="28"/>
        </w:rPr>
        <w:t xml:space="preserve">м в этом доме останавливалась Екатерина II. Это произошло в 1772 году, когда императрица направилась к водопаду в </w:t>
      </w:r>
      <w:proofErr w:type="spellStart"/>
      <w:r w:rsidRPr="00C23E85">
        <w:rPr>
          <w:rFonts w:ascii="Times New Roman" w:hAnsi="Times New Roman" w:cs="Times New Roman"/>
          <w:sz w:val="28"/>
          <w:szCs w:val="28"/>
        </w:rPr>
        <w:t>Иматре</w:t>
      </w:r>
      <w:proofErr w:type="spellEnd"/>
      <w:r w:rsidRPr="00C23E85">
        <w:rPr>
          <w:rFonts w:ascii="Times New Roman" w:hAnsi="Times New Roman" w:cs="Times New Roman"/>
          <w:sz w:val="28"/>
          <w:szCs w:val="28"/>
        </w:rPr>
        <w:t>. В честь первого посещения Выборга Екатериной II звонили колокола, был устроен большой праздник с иллюминацией.</w:t>
      </w:r>
    </w:p>
    <w:p w:rsidR="00C23E85" w:rsidRPr="00C23E85" w:rsidRDefault="00C23E85" w:rsidP="00C23E85">
      <w:pPr>
        <w:jc w:val="both"/>
        <w:rPr>
          <w:rFonts w:ascii="Times New Roman" w:hAnsi="Times New Roman" w:cs="Times New Roman"/>
          <w:b/>
          <w:sz w:val="28"/>
          <w:szCs w:val="28"/>
        </w:rPr>
      </w:pPr>
      <w:r w:rsidRPr="00C23E85">
        <w:rPr>
          <w:rFonts w:ascii="Times New Roman" w:hAnsi="Times New Roman" w:cs="Times New Roman"/>
          <w:b/>
          <w:sz w:val="28"/>
          <w:szCs w:val="28"/>
        </w:rPr>
        <w:t>Костёл Святого Гиацинта</w:t>
      </w:r>
    </w:p>
    <w:p w:rsidR="00C23E85" w:rsidRPr="00C23E85" w:rsidRDefault="00C23E85" w:rsidP="00C23E85">
      <w:pPr>
        <w:jc w:val="both"/>
        <w:rPr>
          <w:rFonts w:ascii="Times New Roman" w:hAnsi="Times New Roman" w:cs="Times New Roman"/>
          <w:sz w:val="28"/>
          <w:szCs w:val="28"/>
        </w:rPr>
      </w:pPr>
      <w:r w:rsidRPr="00C23E85">
        <w:rPr>
          <w:rFonts w:ascii="Times New Roman" w:hAnsi="Times New Roman" w:cs="Times New Roman"/>
          <w:sz w:val="28"/>
          <w:szCs w:val="28"/>
        </w:rPr>
        <w:t xml:space="preserve">Здание низкой кованой решёткой. Частично обнажённая старинная каменная кладка в основании постройки наводит на мысль об историческом периоде её происхождения. Это костёл Святого Гиацинта, построенный в начале XVI </w:t>
      </w:r>
      <w:r w:rsidRPr="00C23E85">
        <w:rPr>
          <w:rFonts w:ascii="Times New Roman" w:hAnsi="Times New Roman" w:cs="Times New Roman"/>
          <w:sz w:val="28"/>
          <w:szCs w:val="28"/>
        </w:rPr>
        <w:lastRenderedPageBreak/>
        <w:t xml:space="preserve">столетия. Изначально в здании располагалась школа монастыря францисканцев. В XVII веке после частичной перестройки оно использовалось дворянским собранием Выборга, получив название Рыцарского дома. С начала XIX века здесь расположилась католическая церковь Святого Гиацинта, просуществовавшая до 1940 года. В результате реставрационных работ зданию вернули внешний облик Рыцарского дома, убрав все религиозные надстройки. </w:t>
      </w:r>
    </w:p>
    <w:p w:rsidR="00C23E85" w:rsidRPr="00C23E85" w:rsidRDefault="00C23E85" w:rsidP="00C23E85">
      <w:pPr>
        <w:jc w:val="both"/>
        <w:rPr>
          <w:rFonts w:ascii="Times New Roman" w:hAnsi="Times New Roman" w:cs="Times New Roman"/>
          <w:b/>
          <w:sz w:val="28"/>
          <w:szCs w:val="28"/>
        </w:rPr>
      </w:pPr>
      <w:r w:rsidRPr="00C23E85">
        <w:rPr>
          <w:rFonts w:ascii="Times New Roman" w:hAnsi="Times New Roman" w:cs="Times New Roman"/>
          <w:b/>
          <w:sz w:val="28"/>
          <w:szCs w:val="28"/>
        </w:rPr>
        <w:t>Усадьба бюргера</w:t>
      </w:r>
    </w:p>
    <w:p w:rsidR="00C23E85" w:rsidRPr="00C23E85" w:rsidRDefault="00C23E85" w:rsidP="00C23E85">
      <w:pPr>
        <w:jc w:val="both"/>
        <w:rPr>
          <w:rFonts w:ascii="Times New Roman" w:hAnsi="Times New Roman" w:cs="Times New Roman"/>
          <w:sz w:val="28"/>
          <w:szCs w:val="28"/>
        </w:rPr>
      </w:pPr>
      <w:r w:rsidRPr="00C23E85">
        <w:rPr>
          <w:rFonts w:ascii="Times New Roman" w:hAnsi="Times New Roman" w:cs="Times New Roman"/>
          <w:sz w:val="28"/>
          <w:szCs w:val="28"/>
        </w:rPr>
        <w:t>Усадьба состоит из трёхэтажного дома горожанина и двухэтажного каретника. От других построек сохранились фундаменты. Точная дата строительства усадьбы неизвестна; предположительно её относят к XVI—XVII векам. Бывший дом богатого горожанина — один из редких примеров древнейшей городской застройки, которая сложилась до перепланировки Выборга, проведённой в 1640-х годах. Поэтому он находится в глубине участка, в отдалении от красной линии Прогонной улицы. Стены здания башенного типа сложены из валунов. Усадьбой владели богатые купцы или ремесленники. Несмотря на то, что здание выглядит внушительно, его внутренние помещения невелики по размерам. Первый этаж дома-крепости занимали склад и мастерская, второй — комната для переговоров и небольшая кухня, а третий занимали спальни. Окна изначально были небольшого размера, но при позднейших перестройках расширены.</w:t>
      </w:r>
    </w:p>
    <w:sectPr w:rsidR="00C23E85" w:rsidRPr="00C23E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0AE"/>
    <w:rsid w:val="000A30AE"/>
    <w:rsid w:val="002F73EB"/>
    <w:rsid w:val="00344808"/>
    <w:rsid w:val="006944A4"/>
    <w:rsid w:val="00C23E85"/>
    <w:rsid w:val="00C50561"/>
    <w:rsid w:val="00F833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8063D2-62A0-4B19-BF44-0178349D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C23E8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link w:val="40"/>
    <w:uiPriority w:val="9"/>
    <w:qFormat/>
    <w:rsid w:val="00C23E85"/>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944A4"/>
    <w:rPr>
      <w:color w:val="0000FF"/>
      <w:u w:val="single"/>
    </w:rPr>
  </w:style>
  <w:style w:type="paragraph" w:styleId="a4">
    <w:name w:val="Normal (Web)"/>
    <w:basedOn w:val="a"/>
    <w:uiPriority w:val="99"/>
    <w:semiHidden/>
    <w:unhideWhenUsed/>
    <w:rsid w:val="00694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im1">
    <w:name w:val="dim1"/>
    <w:basedOn w:val="a"/>
    <w:rsid w:val="006944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C50561"/>
    <w:rPr>
      <w:i/>
      <w:iCs/>
    </w:rPr>
  </w:style>
  <w:style w:type="character" w:customStyle="1" w:styleId="40">
    <w:name w:val="Заголовок 4 Знак"/>
    <w:basedOn w:val="a0"/>
    <w:link w:val="4"/>
    <w:uiPriority w:val="9"/>
    <w:rsid w:val="00C23E85"/>
    <w:rPr>
      <w:rFonts w:ascii="Times New Roman" w:eastAsia="Times New Roman" w:hAnsi="Times New Roman" w:cs="Times New Roman"/>
      <w:b/>
      <w:bCs/>
      <w:sz w:val="24"/>
      <w:szCs w:val="24"/>
      <w:lang w:eastAsia="ru-RU"/>
    </w:rPr>
  </w:style>
  <w:style w:type="character" w:customStyle="1" w:styleId="10">
    <w:name w:val="Заголовок 1 Знак"/>
    <w:basedOn w:val="a0"/>
    <w:link w:val="1"/>
    <w:uiPriority w:val="9"/>
    <w:rsid w:val="00C23E85"/>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992625">
      <w:bodyDiv w:val="1"/>
      <w:marLeft w:val="0"/>
      <w:marRight w:val="0"/>
      <w:marTop w:val="0"/>
      <w:marBottom w:val="0"/>
      <w:divBdr>
        <w:top w:val="none" w:sz="0" w:space="0" w:color="auto"/>
        <w:left w:val="none" w:sz="0" w:space="0" w:color="auto"/>
        <w:bottom w:val="none" w:sz="0" w:space="0" w:color="auto"/>
        <w:right w:val="none" w:sz="0" w:space="0" w:color="auto"/>
      </w:divBdr>
    </w:div>
    <w:div w:id="451438564">
      <w:bodyDiv w:val="1"/>
      <w:marLeft w:val="0"/>
      <w:marRight w:val="0"/>
      <w:marTop w:val="0"/>
      <w:marBottom w:val="0"/>
      <w:divBdr>
        <w:top w:val="none" w:sz="0" w:space="0" w:color="auto"/>
        <w:left w:val="none" w:sz="0" w:space="0" w:color="auto"/>
        <w:bottom w:val="none" w:sz="0" w:space="0" w:color="auto"/>
        <w:right w:val="none" w:sz="0" w:space="0" w:color="auto"/>
      </w:divBdr>
    </w:div>
    <w:div w:id="1197617424">
      <w:bodyDiv w:val="1"/>
      <w:marLeft w:val="0"/>
      <w:marRight w:val="0"/>
      <w:marTop w:val="0"/>
      <w:marBottom w:val="0"/>
      <w:divBdr>
        <w:top w:val="none" w:sz="0" w:space="0" w:color="auto"/>
        <w:left w:val="none" w:sz="0" w:space="0" w:color="auto"/>
        <w:bottom w:val="none" w:sz="0" w:space="0" w:color="auto"/>
        <w:right w:val="none" w:sz="0" w:space="0" w:color="auto"/>
      </w:divBdr>
    </w:div>
    <w:div w:id="1218472587">
      <w:bodyDiv w:val="1"/>
      <w:marLeft w:val="0"/>
      <w:marRight w:val="0"/>
      <w:marTop w:val="0"/>
      <w:marBottom w:val="0"/>
      <w:divBdr>
        <w:top w:val="none" w:sz="0" w:space="0" w:color="auto"/>
        <w:left w:val="none" w:sz="0" w:space="0" w:color="auto"/>
        <w:bottom w:val="none" w:sz="0" w:space="0" w:color="auto"/>
        <w:right w:val="none" w:sz="0" w:space="0" w:color="auto"/>
      </w:divBdr>
    </w:div>
    <w:div w:id="1507788497">
      <w:bodyDiv w:val="1"/>
      <w:marLeft w:val="0"/>
      <w:marRight w:val="0"/>
      <w:marTop w:val="0"/>
      <w:marBottom w:val="0"/>
      <w:divBdr>
        <w:top w:val="none" w:sz="0" w:space="0" w:color="auto"/>
        <w:left w:val="none" w:sz="0" w:space="0" w:color="auto"/>
        <w:bottom w:val="none" w:sz="0" w:space="0" w:color="auto"/>
        <w:right w:val="none" w:sz="0" w:space="0" w:color="auto"/>
      </w:divBdr>
    </w:div>
    <w:div w:id="1672832141">
      <w:bodyDiv w:val="1"/>
      <w:marLeft w:val="0"/>
      <w:marRight w:val="0"/>
      <w:marTop w:val="0"/>
      <w:marBottom w:val="0"/>
      <w:divBdr>
        <w:top w:val="none" w:sz="0" w:space="0" w:color="auto"/>
        <w:left w:val="none" w:sz="0" w:space="0" w:color="auto"/>
        <w:bottom w:val="none" w:sz="0" w:space="0" w:color="auto"/>
        <w:right w:val="none" w:sz="0" w:space="0" w:color="auto"/>
      </w:divBdr>
    </w:div>
    <w:div w:id="1825194411">
      <w:bodyDiv w:val="1"/>
      <w:marLeft w:val="0"/>
      <w:marRight w:val="0"/>
      <w:marTop w:val="0"/>
      <w:marBottom w:val="0"/>
      <w:divBdr>
        <w:top w:val="none" w:sz="0" w:space="0" w:color="auto"/>
        <w:left w:val="none" w:sz="0" w:space="0" w:color="auto"/>
        <w:bottom w:val="none" w:sz="0" w:space="0" w:color="auto"/>
        <w:right w:val="none" w:sz="0" w:space="0" w:color="auto"/>
      </w:divBdr>
    </w:div>
    <w:div w:id="1909265225">
      <w:bodyDiv w:val="1"/>
      <w:marLeft w:val="0"/>
      <w:marRight w:val="0"/>
      <w:marTop w:val="0"/>
      <w:marBottom w:val="0"/>
      <w:divBdr>
        <w:top w:val="none" w:sz="0" w:space="0" w:color="auto"/>
        <w:left w:val="none" w:sz="0" w:space="0" w:color="auto"/>
        <w:bottom w:val="none" w:sz="0" w:space="0" w:color="auto"/>
        <w:right w:val="none" w:sz="0" w:space="0" w:color="auto"/>
      </w:divBdr>
    </w:div>
    <w:div w:id="2036685704">
      <w:bodyDiv w:val="1"/>
      <w:marLeft w:val="0"/>
      <w:marRight w:val="0"/>
      <w:marTop w:val="0"/>
      <w:marBottom w:val="0"/>
      <w:divBdr>
        <w:top w:val="none" w:sz="0" w:space="0" w:color="auto"/>
        <w:left w:val="none" w:sz="0" w:space="0" w:color="auto"/>
        <w:bottom w:val="none" w:sz="0" w:space="0" w:color="auto"/>
        <w:right w:val="none" w:sz="0" w:space="0" w:color="auto"/>
      </w:divBdr>
    </w:div>
    <w:div w:id="203823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782</Words>
  <Characters>4463</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Elena Pronina</cp:lastModifiedBy>
  <cp:revision>4</cp:revision>
  <dcterms:created xsi:type="dcterms:W3CDTF">2023-09-07T17:39:00Z</dcterms:created>
  <dcterms:modified xsi:type="dcterms:W3CDTF">2025-05-05T09:38:00Z</dcterms:modified>
</cp:coreProperties>
</file>